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D1C" w:rsidRPr="009F362F" w:rsidRDefault="007349F5" w:rsidP="007349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17.03.20г. Электронное обучение: переслать выполненные задания на мою электронную почту  </w:t>
      </w:r>
      <w:hyperlink r:id="rId4" w:history="1"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otselih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yandex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Алгебра.</w:t>
      </w:r>
      <w:r w:rsidR="009F362F">
        <w:rPr>
          <w:rFonts w:ascii="Times New Roman" w:hAnsi="Times New Roman" w:cs="Times New Roman"/>
          <w:sz w:val="24"/>
          <w:szCs w:val="24"/>
        </w:rPr>
        <w:t xml:space="preserve"> Анализ контрольной работы. Работа над ошибками. Тема: «Глава 8. Разложение многочленов на множители. Вынесение общего множителя за скобки. Решение задач и примеров». Д/з: п.8.1 стр.226-227 прочитать и разобрать решение примеров 1-3; №811, №812, №814(а)- стр.228 письменно.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 Математика.</w:t>
      </w:r>
      <w:r w:rsidR="00E96BCB">
        <w:rPr>
          <w:rFonts w:ascii="Times New Roman" w:hAnsi="Times New Roman" w:cs="Times New Roman"/>
          <w:sz w:val="24"/>
          <w:szCs w:val="24"/>
        </w:rPr>
        <w:t xml:space="preserve"> Тема: «Умножение обыкновенное дробей. Умножение дроби на натуральное число и на смешанную дробь». Д/з: п.35 №595, №596, №597- стр.168 письменно в тетрадь.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 Математика.</w:t>
      </w:r>
      <w:r w:rsidR="00E96BCB">
        <w:rPr>
          <w:rFonts w:ascii="Times New Roman" w:hAnsi="Times New Roman" w:cs="Times New Roman"/>
          <w:sz w:val="24"/>
          <w:szCs w:val="24"/>
        </w:rPr>
        <w:t xml:space="preserve"> Тема: «Умножение обыкновенных дробей». Д/з: п.35 №598, №599- стр.168 письменно в тетрадь.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Геометрия.</w:t>
      </w:r>
      <w:r w:rsidR="001E7AB1">
        <w:rPr>
          <w:rFonts w:ascii="Times New Roman" w:hAnsi="Times New Roman" w:cs="Times New Roman"/>
          <w:sz w:val="24"/>
          <w:szCs w:val="24"/>
        </w:rPr>
        <w:t xml:space="preserve"> Тема: «Прямоугольный треугольник и некоторые его свойства». Д/з: п.35 стр.75-76 прочитать и выписать основные свойства в тетрадь; №254, №255- стр.79 письменно в тетрадь.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 Алгебра. Тема: «Задачи на координатной плоскости. Задачи на взаимное положение прямых на координатной плоскости». Д/з: п.4.8 стр.216-217 прочитать; №686</w:t>
      </w:r>
      <w:r w:rsidR="00966079">
        <w:rPr>
          <w:rFonts w:ascii="Times New Roman" w:hAnsi="Times New Roman" w:cs="Times New Roman"/>
          <w:sz w:val="24"/>
          <w:szCs w:val="24"/>
        </w:rPr>
        <w:t>-стр.214; №697 – стр.217.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Алгебра.</w:t>
      </w:r>
      <w:r w:rsidR="00F81BFE">
        <w:rPr>
          <w:rFonts w:ascii="Times New Roman" w:hAnsi="Times New Roman" w:cs="Times New Roman"/>
          <w:sz w:val="24"/>
          <w:szCs w:val="24"/>
        </w:rPr>
        <w:t xml:space="preserve"> Тема: «Геометрическая прогрессия». Д/з: п.4.4 №647(а), №648(а)- стр.253 – письменно в тетради; В9-ОГЭ.</w:t>
      </w:r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P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Геометрия.</w:t>
      </w:r>
      <w:r w:rsidR="00600DD1">
        <w:rPr>
          <w:rFonts w:ascii="Times New Roman" w:hAnsi="Times New Roman" w:cs="Times New Roman"/>
          <w:sz w:val="24"/>
          <w:szCs w:val="24"/>
        </w:rPr>
        <w:t xml:space="preserve"> Тема: «Понятия </w:t>
      </w:r>
      <w:r w:rsidR="00A836FC">
        <w:rPr>
          <w:rFonts w:ascii="Times New Roman" w:hAnsi="Times New Roman" w:cs="Times New Roman"/>
          <w:sz w:val="24"/>
          <w:szCs w:val="24"/>
        </w:rPr>
        <w:t>движения. Наложения и движения». Д/з: п.119 стр.290- 292 прочитать; №1160, №1161- стр.294 письменно.</w:t>
      </w:r>
      <w:bookmarkStart w:id="0" w:name="_GoBack"/>
      <w:bookmarkEnd w:id="0"/>
    </w:p>
    <w:sectPr w:rsidR="007349F5" w:rsidRPr="0073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A0"/>
    <w:rsid w:val="001E7AB1"/>
    <w:rsid w:val="005B3D1C"/>
    <w:rsid w:val="00600DD1"/>
    <w:rsid w:val="006438A0"/>
    <w:rsid w:val="007349F5"/>
    <w:rsid w:val="00966079"/>
    <w:rsid w:val="009F362F"/>
    <w:rsid w:val="00A836FC"/>
    <w:rsid w:val="00E96BCB"/>
    <w:rsid w:val="00F8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740C"/>
  <w15:chartTrackingRefBased/>
  <w15:docId w15:val="{28FEE523-B34E-4000-9042-0EBFDC0AB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9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seli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2020-03-17T11:34:00Z</dcterms:created>
  <dcterms:modified xsi:type="dcterms:W3CDTF">2020-03-17T13:13:00Z</dcterms:modified>
</cp:coreProperties>
</file>